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b w:val="1"/>
        </w:rPr>
      </w:pP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Перечень интернет-ресурсов профориентационной направленности</w:t>
      </w:r>
      <w:r>
        <w:rPr>
          <w:b w:val="1"/>
        </w:rPr>
        <w:br/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для профконсультантов, педагогов, родителей и школьников</w:t>
      </w:r>
    </w:p>
    <w:p w14:paraId="02000000">
      <w:pPr>
        <w:spacing w:after="120" w:before="120"/>
        <w:ind w:firstLine="0" w:left="120" w:right="120"/>
      </w:pPr>
      <w:r>
        <w:br/>
      </w:r>
    </w:p>
    <w:p w14:paraId="03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1.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«Работа в России»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- федеральная государственная информационная система, проект Федеральной службы по труду и занятости.</w:t>
      </w:r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В разделе «Профессиональная ориентация» размещены профессиограммы и видеопрофессиограммы, тесты</w:t>
      </w:r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по направлениям: «Выбор профессии», «Индивидуально-психологические особенности», «Ценностные ориентации</w:t>
      </w:r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в карьере», «Предпринимательская деятельность»:</w:t>
      </w:r>
      <w:r>
        <w:br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"https://vk.com/away.php?to=https%3A%2F%2Ftrudvsem.ru%2Fproforientation&amp;utf=1"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trudvsem.ru/proforient...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4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2.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«Атлас новых профессий»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поможет понять, какие отрасли будут активно развиваться в ближайшие 15-20 лет, какие в них будут рождаться новые технологии, продукты, практики управления</w:t>
      </w:r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и какие новые специалисты потребуются работодателям: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"https://vk.com/away.php?to=http%3A%2F%2Fatlas100.ru%2F&amp;utf=1"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atlas100.ru/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5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3.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«Навигатум».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Федеральный образовательный и научно-исследовательский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и до 65 лет: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"https://vk.com/away.php?to=https%3A%2F%2Fnavigatum.ru%2F&amp;utf=1"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navigatum.ru/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6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4.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Уроки профориентации.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Ресурс содержит уроки по профориентации, которые участвовали во всероссийском профориентационном конкурсе методических разработок «Экскурс в мир профессий:</w:t>
      </w:r>
      <w:r>
        <w:br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"https://vk.com/away.php?to=https%3A%2F%2Fmoeobrazovanie.ru%2Fgotovije_uroki_po_proforientatsii.html&amp;utf=1"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moeobrazovanie.ru/gotovije_u...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.</w:t>
      </w:r>
    </w:p>
    <w:p w14:paraId="07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5.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«Смартия».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"https://vk.com/away.php?to=https%3A%2F%2Fsmartia.me%2Fskills%2F&amp;utf=1"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smartia.me/skills/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8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6.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«Профилум».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"https://vk.com/away.php?to=https%3A%2F%2Fprofilum.ru%2F&amp;utf=1"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profilum.ru/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9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7.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Проектория.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"https://vk.com/away.php?to=https%3A%2F%2Fproektoria.online%2Fforum&amp;utf=1"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proektoria.online/forum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A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8.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Zасобой.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Всероссийская программа по развитию системы ранней профориентации «Zасобой» направлена на работу со специалистами в области профессионального самоопределения, а также на работу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с учащимися: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"https://vk.com/away.php?to=https%3A%2F%2F%D0%B7%D0%B0%D1%81%D0%BE%D0%B1%D0%BE%D0%B9.%D1%80%D1%84%2F&amp;utf=1"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засобой.рф/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B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9.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Профориентатор.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Центр тестирования и развития. Ежемесячно обновляемые бесплатные тесты на профориентацию, тесты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на профессию, выбор профессии, методики, консультации: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"https://vk.com/away.php?to=https%3A%2F%2Fproforientator.ru%2Ftests%2F&amp;utf=1"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proforientator.ru/tests/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C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10.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 «Время выбирать профессию».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Профориентационный сайт ФИРО. Для тех, кто хочет правильно выбрать профессию,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и для взрослых – родителей, педагогов, психологов, работодателей. Рекомендации для самодиагностики подростков и родителей. Материалы для подготовки к профориентационным мероприятиям: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"https://vk.com/away.php?to=http%3A%2F%2Fproftime.edu.ru%2F&amp;utf=1"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proftime.edu.ru/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D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11.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ПрофВыбор.ру.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Электронный музей профессий для помощи подросткам в формировании интереса к миру профессий</w:t>
      </w:r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и выстраиванию своих профессиональных компетенций. Профессиограммы, тематические статьи о профессиях, профориентационные тесты: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"https://vk.com/away.php?to=http%3A%2F%2Fprofvibor.ru%2F&amp;utf=1"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profvibor.ru/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E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12.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Методический кабинет профориентации Г.В. Резапкиной.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Сайт посвящён проблемам профессионального и личностного самоопределения, адресован молодым, родителям и специалистам образовательных учреждений. Mетодики, тесты самодиагностики, статьи и фрагменты из книг и фильмов психолога-профконсультанта Галины Резапкиной:</w:t>
      </w:r>
      <w:r>
        <w:br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"https://vk.com/away.php?to=http%3A%2F%2Fmetodkabi.net.ru%2F&amp;utf=1"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metodkabi.net.ru/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0F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13.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 Online Test Pad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(Профессиональные предпочтения). Бесплатный многофункциональный сервис. Система дистанционного обучения и тестирования, конструктор онлайн-тестов по профориентации, опросов, кроссвордов, логических игр, комплексные задания, диалоговые тренажёры, уроки:</w:t>
      </w:r>
      <w:r>
        <w:br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"https://vk.com/away.php?to=https%3A%2F%2Fonlinetestpad.com%2Fru%2Ftests%2Foccupation&amp;utf=1"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onlinetestpad.com/ru/tests/o...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10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14.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Профориентацинные и психологические онлайн-тесты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для детей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и взрослых. Профессиональная психодиагностика: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"https://vk.com/away.php?to=https%3A%2F%2Fpsiholocator.com%2Fproforientaciya&amp;utf=1"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psiholocator.com/proforient...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11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15.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 xml:space="preserve">Учеба.ру 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>- крупнейший каталог учебных заведений, помогающий не только определиться с выбором вуза, колледжа и техникума, но и с будущей профессией. Раздел «Профессии» содержит тесты и описания профессий: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"https://vk.com/away.php?to=https%3A%2F%2Fwww.ucheba.ru%2Fprof&amp;utf=1"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www.ucheba.ru/prof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12000000">
      <w:r>
        <w:br/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16. </w:t>
      </w:r>
      <w:r>
        <w:rPr>
          <w:rFonts w:ascii="-apple-system" w:hAnsi="-apple-system"/>
          <w:b w:val="1"/>
          <w:i w:val="0"/>
          <w:caps w:val="0"/>
          <w:color w:val="000000"/>
          <w:spacing w:val="0"/>
          <w:sz w:val="21"/>
          <w:highlight w:val="white"/>
        </w:rPr>
        <w:t>«Парамульт»</w:t>
      </w:r>
      <w:r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  <w:t xml:space="preserve"> Сайт кинокомпании «Парамульт». Проекты для взрослых и детей. Современный образовательный мультсериал. Просто и понятно о профориентации и выборе профессии для малышей, старшеклассников, студентов, взрослых в формате коротких видео:</w:t>
      </w:r>
      <w:r>
        <w:t xml:space="preserve"> 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begin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instrText>HYPERLINK "https://vk.com/away.php?to=https%3A%2F%2Fparamult.ru%2F&amp;utf=1"</w:instrTex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separate"/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t>paramult.ru/</w:t>
      </w:r>
      <w:r>
        <w:rPr>
          <w:rFonts w:ascii="-apple-system" w:hAnsi="-apple-system"/>
          <w:b w:val="0"/>
          <w:i w:val="0"/>
          <w:caps w:val="0"/>
          <w:strike w:val="0"/>
          <w:color w:val="2A5885"/>
          <w:spacing w:val="0"/>
          <w:sz w:val="21"/>
        </w:rPr>
        <w:fldChar w:fldCharType="end"/>
      </w:r>
    </w:p>
    <w:p w14:paraId="13000000">
      <w:pPr>
        <w:spacing w:after="120" w:before="120"/>
        <w:ind w:firstLine="0" w:left="120" w:right="120"/>
      </w:pPr>
    </w:p>
    <w:p w14:paraId="14000000">
      <w:pPr>
        <w:spacing w:after="0" w:before="0"/>
        <w:ind w:firstLine="0" w:left="0" w:right="0"/>
        <w:rPr>
          <w:rFonts w:ascii="-apple-system" w:hAnsi="-apple-system"/>
          <w:b w:val="0"/>
          <w:i w:val="0"/>
          <w:caps w:val="0"/>
          <w:color w:val="000000"/>
          <w:spacing w:val="0"/>
          <w:sz w:val="21"/>
          <w:highlight w:val="white"/>
        </w:rPr>
      </w:pPr>
    </w:p>
    <w:p w14:paraId="15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2026-04-21T13:20:09Z</dcterms:modified>
</cp:coreProperties>
</file>